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14E" w:rsidRPr="00432DE4" w:rsidRDefault="00432DE4" w:rsidP="0054514E">
      <w:pPr>
        <w:pStyle w:val="a7"/>
        <w:jc w:val="center"/>
        <w:rPr>
          <w:rFonts w:ascii="Times New Roman" w:hAnsi="Times New Roman"/>
          <w:b/>
          <w:color w:val="000000"/>
          <w:sz w:val="28"/>
        </w:rPr>
      </w:pPr>
      <w:r w:rsidRPr="00432DE4">
        <w:rPr>
          <w:rFonts w:ascii="Times New Roman" w:hAnsi="Times New Roman"/>
          <w:b/>
          <w:sz w:val="28"/>
        </w:rPr>
        <w:t>Нормативные правовые акты, регулирующие предоставление муниципальной услуги</w:t>
      </w:r>
      <w:r w:rsidRPr="00432DE4">
        <w:rPr>
          <w:rFonts w:hint="eastAsia"/>
          <w:b/>
          <w:sz w:val="28"/>
        </w:rPr>
        <w:t xml:space="preserve"> </w:t>
      </w:r>
      <w:r w:rsidR="0054514E" w:rsidRPr="00432DE4">
        <w:rPr>
          <w:rFonts w:ascii="Times New Roman" w:hAnsi="Times New Roman"/>
          <w:b/>
          <w:color w:val="000000"/>
          <w:sz w:val="28"/>
        </w:rPr>
        <w:t>«Выдача</w:t>
      </w:r>
      <w:r w:rsidR="00311C2A">
        <w:rPr>
          <w:rFonts w:ascii="Times New Roman" w:hAnsi="Times New Roman"/>
          <w:b/>
          <w:color w:val="000000"/>
          <w:sz w:val="28"/>
        </w:rPr>
        <w:t xml:space="preserve"> порубочного билета</w:t>
      </w:r>
      <w:r w:rsidR="0054514E" w:rsidRPr="00432DE4">
        <w:rPr>
          <w:rFonts w:ascii="Times New Roman" w:hAnsi="Times New Roman"/>
          <w:b/>
          <w:color w:val="000000"/>
          <w:sz w:val="28"/>
        </w:rPr>
        <w:t>»</w:t>
      </w:r>
    </w:p>
    <w:p w:rsidR="0054514E" w:rsidRDefault="0054514E" w:rsidP="0054514E">
      <w:pPr>
        <w:widowControl w:val="0"/>
        <w:spacing w:line="240" w:lineRule="auto"/>
        <w:ind w:firstLine="851"/>
        <w:jc w:val="center"/>
        <w:rPr>
          <w:rFonts w:ascii="Times New Roman" w:hAnsi="Times New Roman"/>
          <w:sz w:val="28"/>
        </w:rPr>
      </w:pPr>
    </w:p>
    <w:p w:rsidR="007D5FBF" w:rsidRDefault="007D5FBF" w:rsidP="007D5FBF">
      <w:pPr>
        <w:ind w:right="140"/>
        <w:jc w:val="center"/>
        <w:rPr>
          <w:rFonts w:ascii="Times New Roman" w:hAnsi="Times New Roman"/>
          <w:sz w:val="28"/>
        </w:rPr>
      </w:pPr>
    </w:p>
    <w:p w:rsidR="007D5FBF" w:rsidRPr="007D5FBF" w:rsidRDefault="007D5FBF" w:rsidP="007D5FBF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Конституция Российской Федерации (принята всенародным </w:t>
      </w:r>
      <w:r w:rsidRPr="007D5FBF">
        <w:rPr>
          <w:rFonts w:ascii="Times New Roman" w:hAnsi="Times New Roman"/>
          <w:sz w:val="28"/>
          <w:szCs w:val="28"/>
        </w:rPr>
        <w:t>голосованием 12.12.1993) («Российская газета» от 25 декабря 1993 года №237);</w:t>
      </w:r>
    </w:p>
    <w:p w:rsidR="007D5FBF" w:rsidRPr="007D5FBF" w:rsidRDefault="007D5FBF" w:rsidP="007D5FBF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7D5FBF">
        <w:rPr>
          <w:rFonts w:ascii="Times New Roman" w:hAnsi="Times New Roman"/>
          <w:sz w:val="28"/>
          <w:szCs w:val="28"/>
        </w:rPr>
        <w:t>Федеральный закон от 6</w:t>
      </w:r>
      <w:r w:rsidR="00857057">
        <w:rPr>
          <w:rFonts w:ascii="Times New Roman" w:hAnsi="Times New Roman"/>
          <w:sz w:val="28"/>
          <w:szCs w:val="28"/>
        </w:rPr>
        <w:t xml:space="preserve"> </w:t>
      </w:r>
      <w:r w:rsidRPr="007D5FBF">
        <w:rPr>
          <w:rFonts w:ascii="Times New Roman" w:hAnsi="Times New Roman"/>
          <w:sz w:val="28"/>
          <w:szCs w:val="28"/>
        </w:rPr>
        <w:t>октября 2003 года №131-ФЗ «Об общих принципах организации местного самоуправления в Российской Федерации» («Российская газета» от 8 октября 2003 года № 202, «Парламентская газета» от 8 октября 2003года №186, Собрание законодательства Российской Федерации от 6 октября 2003 года №40, статья 3822);</w:t>
      </w:r>
    </w:p>
    <w:p w:rsidR="007D5FBF" w:rsidRPr="007D5FBF" w:rsidRDefault="00E36500" w:rsidP="007D5FBF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hyperlink r:id="rId4" w:history="1">
        <w:r w:rsidR="007D5FBF" w:rsidRPr="007D5FBF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Федеральный закон</w:t>
        </w:r>
      </w:hyperlink>
      <w:r w:rsidR="007D5FBF" w:rsidRPr="007D5FBF">
        <w:rPr>
          <w:rFonts w:ascii="Times New Roman" w:hAnsi="Times New Roman"/>
          <w:b/>
          <w:sz w:val="28"/>
          <w:szCs w:val="28"/>
        </w:rPr>
        <w:t xml:space="preserve"> </w:t>
      </w:r>
      <w:r w:rsidR="007D5FBF" w:rsidRPr="007D5FBF">
        <w:rPr>
          <w:rFonts w:ascii="Times New Roman" w:hAnsi="Times New Roman"/>
          <w:sz w:val="28"/>
          <w:szCs w:val="28"/>
        </w:rPr>
        <w:t xml:space="preserve">от 27 июля 2010 года № 210-ФЗ «Об организации предоставления государственных и муниципальных услуг» («Российская газета» от 30 июля 2010 года № 168, Собрание законодательства Российской Федерации от 2 августа 2010 года №31, статья 4179); </w:t>
      </w:r>
    </w:p>
    <w:p w:rsidR="007D5FBF" w:rsidRPr="007D5FBF" w:rsidRDefault="00E36500" w:rsidP="007D5FBF">
      <w:pPr>
        <w:ind w:right="140" w:firstLine="851"/>
        <w:jc w:val="both"/>
        <w:rPr>
          <w:rFonts w:ascii="Times New Roman" w:hAnsi="Times New Roman"/>
          <w:sz w:val="28"/>
          <w:szCs w:val="28"/>
        </w:rPr>
      </w:pPr>
      <w:hyperlink r:id="rId5" w:history="1">
        <w:r w:rsidR="007D5FBF" w:rsidRPr="007D5FBF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Федеральный закон</w:t>
        </w:r>
      </w:hyperlink>
      <w:r w:rsidR="007D5FBF" w:rsidRPr="007D5FBF">
        <w:rPr>
          <w:rFonts w:ascii="Times New Roman" w:hAnsi="Times New Roman"/>
          <w:b/>
          <w:sz w:val="28"/>
          <w:szCs w:val="28"/>
        </w:rPr>
        <w:t xml:space="preserve"> </w:t>
      </w:r>
      <w:r w:rsidR="007D5FBF" w:rsidRPr="007D5FBF">
        <w:rPr>
          <w:rFonts w:ascii="Times New Roman" w:hAnsi="Times New Roman"/>
          <w:sz w:val="28"/>
          <w:szCs w:val="28"/>
        </w:rPr>
        <w:t>от 6 апреля 2011 года №63-ФЗ «Об электронной подписи» («Российская газета» от 8 апреля 2011 года №75, Собрание законодательства Российской Федерации от 11 апреля 2011 года №15, статья 2036, «Парламентская газета» от 8 апреля 2011 года №17);</w:t>
      </w:r>
    </w:p>
    <w:p w:rsidR="007D5FBF" w:rsidRPr="007D5FBF" w:rsidRDefault="007D5FBF" w:rsidP="007D5FBF">
      <w:pPr>
        <w:ind w:right="140" w:firstLine="851"/>
        <w:jc w:val="both"/>
        <w:rPr>
          <w:rFonts w:ascii="Times New Roman" w:hAnsi="Times New Roman"/>
          <w:sz w:val="28"/>
          <w:szCs w:val="28"/>
        </w:rPr>
      </w:pPr>
      <w:r w:rsidRPr="007D5FBF">
        <w:rPr>
          <w:rFonts w:ascii="Times New Roman" w:hAnsi="Times New Roman"/>
          <w:sz w:val="28"/>
          <w:szCs w:val="28"/>
        </w:rPr>
        <w:t>Федеральный закон от 9 февраля 2009 года №8-ФЗ «Об обеспечении доступа к информации о деятельности государственных органов и органов местного самоуправления» («Российская газета», 13 февраля 2009 года №25, от 15 июля 2011 года №153);</w:t>
      </w:r>
    </w:p>
    <w:p w:rsidR="007D5FBF" w:rsidRPr="007D5FBF" w:rsidRDefault="007D5FBF" w:rsidP="007D5FBF">
      <w:pPr>
        <w:ind w:right="140" w:firstLine="851"/>
        <w:jc w:val="both"/>
        <w:rPr>
          <w:rFonts w:ascii="Times New Roman" w:hAnsi="Times New Roman"/>
          <w:sz w:val="28"/>
          <w:szCs w:val="28"/>
        </w:rPr>
      </w:pPr>
      <w:r w:rsidRPr="007D5FBF">
        <w:rPr>
          <w:rFonts w:ascii="Times New Roman" w:hAnsi="Times New Roman"/>
          <w:sz w:val="28"/>
          <w:szCs w:val="28"/>
        </w:rPr>
        <w:t>Федеральный закон от 27 июля 2006 года №149-ФЗ «Об информации, информационных технологиях и о защите информации» («Российская газета», 29 июля 2006 года № 165, от 2 августа 2010 года №169, от 8 апреля 2011 года №75);</w:t>
      </w:r>
    </w:p>
    <w:p w:rsidR="007D5FBF" w:rsidRPr="007D5FBF" w:rsidRDefault="007D5FBF" w:rsidP="007D5FBF">
      <w:pPr>
        <w:ind w:right="14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7D5FBF">
        <w:rPr>
          <w:rFonts w:ascii="Times New Roman" w:hAnsi="Times New Roman"/>
          <w:sz w:val="28"/>
          <w:szCs w:val="28"/>
        </w:rPr>
        <w:t xml:space="preserve">Федеральный закон 27 июля 2006 года №152-ФЗ «О персональных данных» («Российская газета», 29 июля 2006 года № 165, от 27 ноября 2009 года №226, собрание законодательства Российской Федерации от 28 декабря 209 года №52 (часть </w:t>
      </w:r>
      <w:r w:rsidRPr="007D5FBF">
        <w:rPr>
          <w:rFonts w:ascii="Times New Roman" w:hAnsi="Times New Roman"/>
          <w:sz w:val="28"/>
          <w:szCs w:val="28"/>
          <w:lang w:val="en-US"/>
        </w:rPr>
        <w:t>I</w:t>
      </w:r>
      <w:r w:rsidRPr="007D5FBF">
        <w:rPr>
          <w:rFonts w:ascii="Times New Roman" w:hAnsi="Times New Roman"/>
          <w:sz w:val="28"/>
          <w:szCs w:val="28"/>
        </w:rPr>
        <w:t>), статья 6439, «Российская газета» от 1 июля 2010 года №142, от 30 июля 2010 года № 168, от 2 августа 2010 года №169, от 3 декабря</w:t>
      </w:r>
      <w:proofErr w:type="gramEnd"/>
      <w:r w:rsidRPr="007D5FB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D5FBF">
        <w:rPr>
          <w:rFonts w:ascii="Times New Roman" w:hAnsi="Times New Roman"/>
          <w:sz w:val="28"/>
          <w:szCs w:val="28"/>
        </w:rPr>
        <w:t>2010 года №274, Собрание законодательства Российской Федерации от 6 июня 2011 года №23, статья 3263; «Российская газета» от 27 июля 2011 года № 162, от 29 июля 2011 года №165);</w:t>
      </w:r>
      <w:proofErr w:type="gramEnd"/>
    </w:p>
    <w:p w:rsidR="007D5FBF" w:rsidRPr="007D5FBF" w:rsidRDefault="007D5FBF" w:rsidP="007D5FBF">
      <w:pPr>
        <w:ind w:right="140" w:firstLine="851"/>
        <w:jc w:val="both"/>
        <w:rPr>
          <w:rFonts w:ascii="Times New Roman" w:hAnsi="Times New Roman"/>
          <w:sz w:val="28"/>
          <w:szCs w:val="28"/>
        </w:rPr>
      </w:pPr>
      <w:r w:rsidRPr="007D5FBF">
        <w:rPr>
          <w:rFonts w:ascii="Times New Roman" w:hAnsi="Times New Roman"/>
          <w:sz w:val="28"/>
          <w:szCs w:val="28"/>
        </w:rPr>
        <w:t>Федеральный закон от 24 ноября 1995 года №181-ФЗ «О социальной защите инвалидов в Российской Федерации» («Российская газета» от 2 декабря 1995 года №234, собрание законодательства Российской Федерации от 27 ноября 1995 года №48, статья 4563);</w:t>
      </w:r>
    </w:p>
    <w:p w:rsidR="007D5FBF" w:rsidRDefault="007D5FBF" w:rsidP="007D5FBF">
      <w:pPr>
        <w:ind w:right="140" w:firstLine="851"/>
        <w:jc w:val="both"/>
        <w:rPr>
          <w:rFonts w:ascii="Times New Roman" w:hAnsi="Times New Roman"/>
          <w:sz w:val="28"/>
          <w:szCs w:val="28"/>
        </w:rPr>
      </w:pPr>
      <w:r w:rsidRPr="007D5FBF">
        <w:rPr>
          <w:rFonts w:ascii="Times New Roman" w:hAnsi="Times New Roman"/>
          <w:sz w:val="28"/>
          <w:szCs w:val="28"/>
        </w:rPr>
        <w:lastRenderedPageBreak/>
        <w:t>Федеральный закон от 1 декабря 2014 года №419-ФЗ «О внесении изменений в отдельные законодательные акты Российской Федерации по вопросам социальной защиты инвалидов» (Официальный интернет-портал правовой информации» (</w:t>
      </w:r>
      <w:hyperlink w:history="1">
        <w:r w:rsidRPr="007D5FBF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Pr="007D5FBF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Pr="007D5FBF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pravo</w:t>
        </w:r>
        <w:proofErr w:type="spellEnd"/>
        <w:r w:rsidRPr="007D5FBF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Pr="007D5FBF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Pr="007D5FBF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Pr="007D5FBF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Pr="007D5FBF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) 2</w:t>
        </w:r>
      </w:hyperlink>
      <w:r w:rsidRPr="007D5FBF">
        <w:rPr>
          <w:rFonts w:ascii="Times New Roman" w:hAnsi="Times New Roman"/>
          <w:sz w:val="28"/>
          <w:szCs w:val="28"/>
        </w:rPr>
        <w:t xml:space="preserve"> декабря 2014 года, «Российская газета» от 5 декабря 2014 года №278, Собрание законодательства Российской Федерации от 8 декабря 2014 года №49 (часть</w:t>
      </w:r>
      <w:r w:rsidR="00EE1F90">
        <w:rPr>
          <w:rFonts w:ascii="Times New Roman" w:hAnsi="Times New Roman"/>
          <w:sz w:val="28"/>
          <w:szCs w:val="28"/>
        </w:rPr>
        <w:t xml:space="preserve"> </w:t>
      </w:r>
      <w:r w:rsidRPr="007D5FBF">
        <w:rPr>
          <w:rFonts w:ascii="Times New Roman" w:hAnsi="Times New Roman"/>
          <w:sz w:val="28"/>
          <w:szCs w:val="28"/>
          <w:lang w:val="en-US"/>
        </w:rPr>
        <w:t>VI</w:t>
      </w:r>
      <w:r w:rsidRPr="007D5FBF">
        <w:rPr>
          <w:rFonts w:ascii="Times New Roman" w:hAnsi="Times New Roman"/>
          <w:sz w:val="28"/>
          <w:szCs w:val="28"/>
        </w:rPr>
        <w:t>), статья 6928);</w:t>
      </w:r>
    </w:p>
    <w:p w:rsidR="009C05A6" w:rsidRPr="00793503" w:rsidRDefault="009C05A6" w:rsidP="006907EA">
      <w:pPr>
        <w:pStyle w:val="1"/>
        <w:spacing w:before="0" w:beforeAutospacing="0" w:after="0" w:afterAutospacing="0"/>
        <w:ind w:firstLine="851"/>
        <w:jc w:val="both"/>
        <w:rPr>
          <w:b w:val="0"/>
          <w:color w:val="auto"/>
          <w:sz w:val="28"/>
          <w:szCs w:val="28"/>
        </w:rPr>
      </w:pPr>
      <w:r w:rsidRPr="00793503">
        <w:rPr>
          <w:b w:val="0"/>
          <w:sz w:val="28"/>
          <w:szCs w:val="28"/>
        </w:rPr>
        <w:t>постановление Правительства Российской Федерации от 16 мая 2011 года №373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(Собрание законодательства Российской Федерации от 30 мая 2011 года №220, статья 3169);</w:t>
      </w:r>
    </w:p>
    <w:p w:rsidR="006C3650" w:rsidRPr="00793503" w:rsidRDefault="00E36500" w:rsidP="006C3650">
      <w:pPr>
        <w:ind w:right="140" w:firstLine="851"/>
        <w:jc w:val="both"/>
        <w:rPr>
          <w:rFonts w:ascii="Times New Roman" w:hAnsi="Times New Roman"/>
          <w:color w:val="auto"/>
          <w:sz w:val="28"/>
          <w:szCs w:val="28"/>
        </w:rPr>
      </w:pPr>
      <w:hyperlink r:id="rId6" w:history="1">
        <w:r w:rsidR="006C3650" w:rsidRPr="00793503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постановление</w:t>
        </w:r>
      </w:hyperlink>
      <w:r w:rsidR="006C3650" w:rsidRPr="00793503">
        <w:rPr>
          <w:rFonts w:ascii="Times New Roman" w:hAnsi="Times New Roman"/>
          <w:color w:val="auto"/>
          <w:sz w:val="28"/>
          <w:szCs w:val="28"/>
        </w:rPr>
        <w:t xml:space="preserve"> Правительства Российской Федерации от 25 июня 2012 года № 634 «О видах электронной подписи, использование которых допускается при обращении за получением государственных и муниципальных услуг» (Собрание законодательства Российской Федерации, 2 июля 2012 года, № 27, статья 3744);</w:t>
      </w:r>
    </w:p>
    <w:p w:rsidR="006C3650" w:rsidRPr="00793503" w:rsidRDefault="006C3650" w:rsidP="006C3650">
      <w:pPr>
        <w:ind w:right="140" w:firstLine="851"/>
        <w:jc w:val="both"/>
        <w:rPr>
          <w:rFonts w:ascii="Times New Roman" w:hAnsi="Times New Roman"/>
          <w:sz w:val="28"/>
          <w:szCs w:val="28"/>
        </w:rPr>
      </w:pPr>
      <w:r w:rsidRPr="00793503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25 августа 2012 года №852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(Собрание законодательства Российской Федерации от 3 сентября 2012 года №36, статья 4903);</w:t>
      </w:r>
    </w:p>
    <w:p w:rsidR="006C3650" w:rsidRPr="00793503" w:rsidRDefault="00E36500" w:rsidP="006C3650">
      <w:pPr>
        <w:ind w:right="140" w:firstLine="851"/>
        <w:jc w:val="both"/>
        <w:rPr>
          <w:rFonts w:ascii="Times New Roman" w:hAnsi="Times New Roman"/>
          <w:color w:val="auto"/>
          <w:sz w:val="28"/>
          <w:szCs w:val="28"/>
        </w:rPr>
      </w:pPr>
      <w:hyperlink r:id="rId7" w:history="1">
        <w:r w:rsidR="006C3650" w:rsidRPr="00793503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постановления</w:t>
        </w:r>
      </w:hyperlink>
      <w:r w:rsidR="006C3650" w:rsidRPr="00793503">
        <w:rPr>
          <w:rFonts w:ascii="Times New Roman" w:hAnsi="Times New Roman"/>
          <w:color w:val="auto"/>
          <w:sz w:val="28"/>
          <w:szCs w:val="28"/>
        </w:rPr>
        <w:t xml:space="preserve"> Правительства. Российской Федерации от 26 марта 2016 года № 236 «О требованиях к предоставлению в электронной форме государственных и муниципальных услуг» («Официальный интернет-портал правовой информации» </w:t>
      </w:r>
      <w:hyperlink w:history="1">
        <w:r w:rsidR="006C3650" w:rsidRPr="00793503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5</w:t>
        </w:r>
      </w:hyperlink>
      <w:r w:rsidR="006C3650" w:rsidRPr="00793503">
        <w:rPr>
          <w:rFonts w:ascii="Times New Roman" w:hAnsi="Times New Roman"/>
          <w:color w:val="auto"/>
          <w:sz w:val="28"/>
          <w:szCs w:val="28"/>
        </w:rPr>
        <w:t xml:space="preserve"> апреля 2016 года, «Российская газета» от 8 апреля 2016 года №75, Собрание законодательства Российской Федерации от 11 апреля 2016 года №15, статья 2084);</w:t>
      </w:r>
    </w:p>
    <w:p w:rsidR="006C3650" w:rsidRDefault="006C3650" w:rsidP="006C3650">
      <w:pPr>
        <w:ind w:right="140" w:firstLine="851"/>
        <w:jc w:val="both"/>
        <w:rPr>
          <w:rFonts w:ascii="Times New Roman" w:hAnsi="Times New Roman"/>
          <w:color w:val="auto"/>
          <w:sz w:val="28"/>
          <w:szCs w:val="28"/>
        </w:rPr>
      </w:pPr>
      <w:r w:rsidRPr="00793503">
        <w:rPr>
          <w:rFonts w:ascii="Times New Roman" w:hAnsi="Times New Roman"/>
          <w:color w:val="auto"/>
          <w:sz w:val="28"/>
          <w:szCs w:val="28"/>
        </w:rPr>
        <w:t>Закон Краснодарского края от 2 марта 2012 года №2446-КЗ «Об отдельных вопросах организации предоставления государственных и муниципальных услуг на территории Краснодарского края» («Кубанские новости» от 12 марта 2012 года №43, Информационный бюллетень Законодательного Собрания Краснодарского края от 11 марта 2012 года №52, страница 78);</w:t>
      </w:r>
    </w:p>
    <w:p w:rsidR="00857057" w:rsidRPr="00793503" w:rsidRDefault="00857057" w:rsidP="006C3650">
      <w:pPr>
        <w:ind w:right="140" w:firstLine="851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Закон Краснодарского края от 23 апреля 2013 года № 2695-КЗ «Об охране зеленых насаждений в Краснодарском крае».</w:t>
      </w:r>
    </w:p>
    <w:p w:rsidR="006C3650" w:rsidRPr="00793503" w:rsidRDefault="00E36500" w:rsidP="006C3650">
      <w:pPr>
        <w:pStyle w:val="a5"/>
        <w:tabs>
          <w:tab w:val="left" w:pos="851"/>
          <w:tab w:val="left" w:pos="1442"/>
        </w:tabs>
        <w:spacing w:line="320" w:lineRule="exact"/>
        <w:ind w:firstLine="851"/>
        <w:jc w:val="both"/>
        <w:rPr>
          <w:rFonts w:ascii="Times New Roman" w:hAnsi="Times New Roman"/>
          <w:color w:val="auto"/>
          <w:sz w:val="28"/>
          <w:szCs w:val="28"/>
        </w:rPr>
      </w:pPr>
      <w:hyperlink r:id="rId8" w:history="1">
        <w:r w:rsidR="006C3650" w:rsidRPr="00793503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Устав</w:t>
        </w:r>
      </w:hyperlink>
      <w:r w:rsidR="006C3650" w:rsidRPr="00793503">
        <w:rPr>
          <w:rFonts w:ascii="Times New Roman" w:hAnsi="Times New Roman"/>
          <w:color w:val="auto"/>
          <w:sz w:val="28"/>
          <w:szCs w:val="28"/>
        </w:rPr>
        <w:t xml:space="preserve"> Темрюкского городского поселения Темрюкского района (газета «Тамань» 17.07.2017 – 23.07.2017 № 28 (10691);</w:t>
      </w:r>
    </w:p>
    <w:p w:rsidR="006C3650" w:rsidRPr="00793503" w:rsidRDefault="006C3650" w:rsidP="006C3650">
      <w:pPr>
        <w:pStyle w:val="ConsPlusNormal"/>
        <w:ind w:right="140" w:firstLine="851"/>
        <w:jc w:val="both"/>
        <w:rPr>
          <w:rFonts w:ascii="Times New Roman" w:hAnsi="Times New Roman"/>
          <w:color w:val="auto"/>
          <w:sz w:val="28"/>
          <w:szCs w:val="28"/>
        </w:rPr>
      </w:pPr>
      <w:r w:rsidRPr="00793503">
        <w:rPr>
          <w:rFonts w:ascii="Times New Roman" w:hAnsi="Times New Roman"/>
          <w:color w:val="auto"/>
          <w:sz w:val="28"/>
          <w:szCs w:val="28"/>
        </w:rPr>
        <w:lastRenderedPageBreak/>
        <w:t xml:space="preserve">постановления администрации Темрюкского городского поселения Темрюкского района от 23 августа 2018 года № 815 «Об утверждении Инструкции по делопроизводству в администрации Темрюкского городского поселения Темрюкского района»; </w:t>
      </w:r>
    </w:p>
    <w:p w:rsidR="006C3650" w:rsidRPr="00C70FE6" w:rsidRDefault="006C3650" w:rsidP="00AE2E48">
      <w:pPr>
        <w:ind w:right="140" w:firstLine="851"/>
        <w:jc w:val="both"/>
        <w:rPr>
          <w:rFonts w:ascii="Times New Roman" w:hAnsi="Times New Roman"/>
          <w:color w:val="auto"/>
          <w:sz w:val="28"/>
          <w:szCs w:val="28"/>
        </w:rPr>
      </w:pPr>
      <w:proofErr w:type="gramStart"/>
      <w:r w:rsidRPr="00C70FE6">
        <w:rPr>
          <w:rFonts w:ascii="Times New Roman" w:hAnsi="Times New Roman"/>
          <w:color w:val="auto"/>
          <w:sz w:val="28"/>
          <w:szCs w:val="28"/>
        </w:rPr>
        <w:t>постановлени</w:t>
      </w:r>
      <w:r w:rsidR="00C70FE6" w:rsidRPr="00C70FE6">
        <w:rPr>
          <w:rFonts w:ascii="Times New Roman" w:hAnsi="Times New Roman"/>
          <w:color w:val="auto"/>
          <w:sz w:val="28"/>
          <w:szCs w:val="28"/>
        </w:rPr>
        <w:t>е</w:t>
      </w:r>
      <w:r w:rsidRPr="00C70FE6">
        <w:rPr>
          <w:rFonts w:ascii="Times New Roman" w:hAnsi="Times New Roman"/>
          <w:color w:val="auto"/>
          <w:sz w:val="28"/>
          <w:szCs w:val="28"/>
        </w:rPr>
        <w:t xml:space="preserve"> администрации Темрюкского городского поселения Темрюкского района от </w:t>
      </w:r>
      <w:r w:rsidR="00AE2E48" w:rsidRPr="00C70FE6">
        <w:rPr>
          <w:rFonts w:ascii="Times New Roman" w:hAnsi="Times New Roman"/>
          <w:color w:val="auto"/>
          <w:sz w:val="28"/>
          <w:szCs w:val="28"/>
        </w:rPr>
        <w:t>14</w:t>
      </w:r>
      <w:r w:rsidR="00C70FE6" w:rsidRPr="00C70FE6">
        <w:rPr>
          <w:rFonts w:ascii="Times New Roman" w:hAnsi="Times New Roman"/>
          <w:color w:val="auto"/>
          <w:sz w:val="28"/>
          <w:szCs w:val="28"/>
        </w:rPr>
        <w:t xml:space="preserve"> декабря</w:t>
      </w:r>
      <w:r w:rsidRPr="00C70FE6">
        <w:rPr>
          <w:rFonts w:ascii="Times New Roman" w:hAnsi="Times New Roman"/>
          <w:color w:val="auto"/>
          <w:sz w:val="28"/>
          <w:szCs w:val="28"/>
        </w:rPr>
        <w:t xml:space="preserve"> 2018 года № </w:t>
      </w:r>
      <w:r w:rsidR="00AE2E48" w:rsidRPr="00C70FE6">
        <w:rPr>
          <w:rFonts w:ascii="Times New Roman" w:hAnsi="Times New Roman"/>
          <w:color w:val="auto"/>
          <w:sz w:val="28"/>
          <w:szCs w:val="28"/>
        </w:rPr>
        <w:t xml:space="preserve">1230 </w:t>
      </w:r>
      <w:r w:rsidRPr="00C70FE6">
        <w:rPr>
          <w:rFonts w:ascii="Times New Roman" w:hAnsi="Times New Roman"/>
          <w:color w:val="auto"/>
          <w:sz w:val="28"/>
          <w:szCs w:val="28"/>
        </w:rPr>
        <w:t>«</w:t>
      </w:r>
      <w:r w:rsidR="00AE2E48" w:rsidRPr="00C70FE6">
        <w:rPr>
          <w:rFonts w:ascii="Times New Roman" w:hAnsi="Times New Roman"/>
          <w:color w:val="auto"/>
          <w:sz w:val="28"/>
          <w:szCs w:val="28"/>
        </w:rPr>
        <w:t>О внесении изменений в постановление а</w:t>
      </w:r>
      <w:r w:rsidR="00C70FE6" w:rsidRPr="00C70FE6">
        <w:rPr>
          <w:rFonts w:ascii="Times New Roman" w:hAnsi="Times New Roman"/>
          <w:color w:val="auto"/>
          <w:sz w:val="28"/>
          <w:szCs w:val="28"/>
        </w:rPr>
        <w:t>дминистрации</w:t>
      </w:r>
      <w:r w:rsidR="00AE2E48" w:rsidRPr="00C70FE6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70FE6" w:rsidRPr="00C70FE6">
        <w:rPr>
          <w:rFonts w:ascii="Times New Roman" w:hAnsi="Times New Roman"/>
          <w:color w:val="auto"/>
          <w:sz w:val="28"/>
          <w:szCs w:val="28"/>
        </w:rPr>
        <w:t>Темрюкского городского поселения Темрюкского района</w:t>
      </w:r>
      <w:r w:rsidR="00AE2E48" w:rsidRPr="00C70FE6">
        <w:rPr>
          <w:rFonts w:ascii="Times New Roman" w:hAnsi="Times New Roman"/>
          <w:color w:val="auto"/>
          <w:sz w:val="28"/>
          <w:szCs w:val="28"/>
        </w:rPr>
        <w:t xml:space="preserve"> от 12</w:t>
      </w:r>
      <w:r w:rsidR="00C70FE6" w:rsidRPr="00C70FE6">
        <w:rPr>
          <w:rFonts w:ascii="Times New Roman" w:hAnsi="Times New Roman"/>
          <w:color w:val="auto"/>
          <w:sz w:val="28"/>
          <w:szCs w:val="28"/>
        </w:rPr>
        <w:t xml:space="preserve"> октября</w:t>
      </w:r>
      <w:r w:rsidR="00AE2E48" w:rsidRPr="00C70FE6">
        <w:rPr>
          <w:rFonts w:ascii="Times New Roman" w:hAnsi="Times New Roman"/>
          <w:color w:val="auto"/>
          <w:sz w:val="28"/>
          <w:szCs w:val="28"/>
        </w:rPr>
        <w:t xml:space="preserve"> 2015</w:t>
      </w:r>
      <w:r w:rsidR="00C70FE6" w:rsidRPr="00C70FE6">
        <w:rPr>
          <w:rFonts w:ascii="Times New Roman" w:hAnsi="Times New Roman"/>
          <w:color w:val="auto"/>
          <w:sz w:val="28"/>
          <w:szCs w:val="28"/>
        </w:rPr>
        <w:t xml:space="preserve">года </w:t>
      </w:r>
      <w:r w:rsidR="00AE2E48" w:rsidRPr="00C70FE6">
        <w:rPr>
          <w:rFonts w:ascii="Times New Roman" w:hAnsi="Times New Roman"/>
          <w:color w:val="auto"/>
          <w:sz w:val="28"/>
          <w:szCs w:val="28"/>
        </w:rPr>
        <w:t>№1091 «</w:t>
      </w:r>
      <w:r w:rsidRPr="00C70FE6">
        <w:rPr>
          <w:rFonts w:ascii="Times New Roman" w:hAnsi="Times New Roman"/>
          <w:color w:val="auto"/>
          <w:sz w:val="28"/>
          <w:szCs w:val="28"/>
        </w:rPr>
        <w:t>Об утверждении Порядка разработки и утверждения административных регламентов предоставления муниципальных услуг и Порядка разработки и утверждения административных регламентов исполнения муниципальных функций в администрации Темрюкского городского поселения Темрюкского района» (официальный сайт администрации</w:t>
      </w:r>
      <w:proofErr w:type="gramEnd"/>
      <w:r w:rsidRPr="00C70FE6">
        <w:rPr>
          <w:rFonts w:ascii="Times New Roman" w:hAnsi="Times New Roman"/>
          <w:color w:val="auto"/>
          <w:sz w:val="28"/>
          <w:szCs w:val="28"/>
        </w:rPr>
        <w:t xml:space="preserve"> Темрюкского городского поселения Темрюкского района (</w:t>
      </w:r>
      <w:proofErr w:type="spellStart"/>
      <w:r w:rsidRPr="00C70FE6">
        <w:rPr>
          <w:rFonts w:ascii="Times New Roman" w:hAnsi="Times New Roman"/>
          <w:color w:val="auto"/>
          <w:sz w:val="28"/>
          <w:szCs w:val="28"/>
        </w:rPr>
        <w:t>www.admtemruk.ru</w:t>
      </w:r>
      <w:proofErr w:type="spellEnd"/>
      <w:r w:rsidRPr="00C70FE6">
        <w:rPr>
          <w:rFonts w:ascii="Times New Roman" w:hAnsi="Times New Roman"/>
          <w:color w:val="auto"/>
          <w:sz w:val="28"/>
          <w:szCs w:val="28"/>
        </w:rPr>
        <w:t xml:space="preserve">); </w:t>
      </w:r>
    </w:p>
    <w:p w:rsidR="006C3650" w:rsidRPr="00793503" w:rsidRDefault="006C3650" w:rsidP="006C3650">
      <w:pPr>
        <w:ind w:right="140" w:firstLine="851"/>
        <w:jc w:val="both"/>
        <w:rPr>
          <w:rFonts w:ascii="Times New Roman" w:hAnsi="Times New Roman"/>
          <w:color w:val="auto"/>
          <w:sz w:val="28"/>
          <w:szCs w:val="28"/>
        </w:rPr>
      </w:pPr>
      <w:r w:rsidRPr="00793503">
        <w:rPr>
          <w:rFonts w:ascii="Times New Roman" w:hAnsi="Times New Roman"/>
          <w:color w:val="auto"/>
          <w:sz w:val="28"/>
          <w:szCs w:val="28"/>
        </w:rPr>
        <w:t>Административный регламент.</w:t>
      </w:r>
    </w:p>
    <w:p w:rsidR="006C3650" w:rsidRPr="00793503" w:rsidRDefault="006C3650" w:rsidP="006C3650">
      <w:pPr>
        <w:rPr>
          <w:rFonts w:ascii="Times New Roman" w:hAnsi="Times New Roman"/>
          <w:i/>
          <w:color w:val="auto"/>
          <w:sz w:val="28"/>
          <w:szCs w:val="28"/>
        </w:rPr>
      </w:pPr>
    </w:p>
    <w:p w:rsidR="00AE2E48" w:rsidRPr="00793503" w:rsidRDefault="00AE2E48">
      <w:pPr>
        <w:ind w:right="140" w:firstLine="851"/>
        <w:jc w:val="both"/>
        <w:rPr>
          <w:rFonts w:ascii="Times New Roman" w:hAnsi="Times New Roman"/>
          <w:sz w:val="28"/>
          <w:szCs w:val="28"/>
        </w:rPr>
      </w:pPr>
    </w:p>
    <w:sectPr w:rsidR="00AE2E48" w:rsidRPr="00793503" w:rsidSect="009B7D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C72050"/>
    <w:rsid w:val="00015FF7"/>
    <w:rsid w:val="00311C2A"/>
    <w:rsid w:val="00432DE4"/>
    <w:rsid w:val="004D6FC5"/>
    <w:rsid w:val="0050738E"/>
    <w:rsid w:val="0054514E"/>
    <w:rsid w:val="00687579"/>
    <w:rsid w:val="006907EA"/>
    <w:rsid w:val="006C3650"/>
    <w:rsid w:val="00793503"/>
    <w:rsid w:val="007D5FBF"/>
    <w:rsid w:val="00857057"/>
    <w:rsid w:val="009B7D5A"/>
    <w:rsid w:val="009C05A6"/>
    <w:rsid w:val="00A3140A"/>
    <w:rsid w:val="00AE2E48"/>
    <w:rsid w:val="00C70FE6"/>
    <w:rsid w:val="00C72050"/>
    <w:rsid w:val="00CB2FD7"/>
    <w:rsid w:val="00CE147F"/>
    <w:rsid w:val="00D235E2"/>
    <w:rsid w:val="00D4400E"/>
    <w:rsid w:val="00D4675E"/>
    <w:rsid w:val="00DA78A5"/>
    <w:rsid w:val="00E015CA"/>
    <w:rsid w:val="00E0340B"/>
    <w:rsid w:val="00E36500"/>
    <w:rsid w:val="00E93F37"/>
    <w:rsid w:val="00EE1F90"/>
    <w:rsid w:val="00EE6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050"/>
    <w:pPr>
      <w:spacing w:after="0"/>
    </w:pPr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paragraph" w:styleId="1">
    <w:name w:val="heading 1"/>
    <w:basedOn w:val="a"/>
    <w:link w:val="10"/>
    <w:qFormat/>
    <w:rsid w:val="00C72050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2050"/>
    <w:rPr>
      <w:rFonts w:ascii="Times New Roman" w:eastAsia="Times New Roman" w:hAnsi="Times New Roman" w:cs="Times New Roman"/>
      <w:b/>
      <w:color w:val="000000"/>
      <w:sz w:val="48"/>
      <w:szCs w:val="20"/>
      <w:lang w:eastAsia="ru-RU"/>
    </w:rPr>
  </w:style>
  <w:style w:type="paragraph" w:customStyle="1" w:styleId="11">
    <w:name w:val="Гиперссылка1"/>
    <w:link w:val="a3"/>
    <w:rsid w:val="00C72050"/>
    <w:pPr>
      <w:spacing w:after="0" w:line="240" w:lineRule="auto"/>
    </w:pPr>
    <w:rPr>
      <w:rFonts w:ascii="XO Thames" w:eastAsia="Times New Roman" w:hAnsi="XO Thames" w:cs="Times New Roman"/>
      <w:color w:val="0000FF"/>
      <w:sz w:val="24"/>
      <w:szCs w:val="20"/>
      <w:u w:val="single"/>
      <w:lang w:eastAsia="ru-RU"/>
    </w:rPr>
  </w:style>
  <w:style w:type="character" w:styleId="a3">
    <w:name w:val="Hyperlink"/>
    <w:link w:val="11"/>
    <w:unhideWhenUsed/>
    <w:rsid w:val="00C72050"/>
    <w:rPr>
      <w:rFonts w:ascii="XO Thames" w:eastAsia="Times New Roman" w:hAnsi="XO Thames" w:cs="Times New Roman"/>
      <w:color w:val="0000FF"/>
      <w:sz w:val="24"/>
      <w:szCs w:val="20"/>
      <w:u w:val="single"/>
      <w:lang w:eastAsia="ru-RU"/>
    </w:rPr>
  </w:style>
  <w:style w:type="paragraph" w:customStyle="1" w:styleId="12">
    <w:name w:val="Строгий1"/>
    <w:basedOn w:val="a"/>
    <w:link w:val="a4"/>
    <w:rsid w:val="00C72050"/>
    <w:pPr>
      <w:spacing w:line="240" w:lineRule="auto"/>
    </w:pPr>
    <w:rPr>
      <w:rFonts w:ascii="Calibri" w:hAnsi="Calibri"/>
      <w:b/>
    </w:rPr>
  </w:style>
  <w:style w:type="character" w:styleId="a4">
    <w:name w:val="Strong"/>
    <w:basedOn w:val="a0"/>
    <w:link w:val="12"/>
    <w:qFormat/>
    <w:rsid w:val="00C72050"/>
    <w:rPr>
      <w:rFonts w:ascii="Calibri" w:eastAsia="Times New Roman" w:hAnsi="Calibri" w:cs="Times New Roman"/>
      <w:b/>
      <w:color w:val="000000"/>
      <w:sz w:val="24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C72050"/>
    <w:pPr>
      <w:widowControl w:val="0"/>
      <w:spacing w:after="120" w:line="240" w:lineRule="auto"/>
    </w:pPr>
    <w:rPr>
      <w:rFonts w:ascii="Arial" w:hAnsi="Arial"/>
      <w:sz w:val="20"/>
    </w:rPr>
  </w:style>
  <w:style w:type="character" w:customStyle="1" w:styleId="a6">
    <w:name w:val="Основной текст Знак"/>
    <w:basedOn w:val="a0"/>
    <w:link w:val="a5"/>
    <w:semiHidden/>
    <w:rsid w:val="00C72050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a7">
    <w:name w:val="No Spacing"/>
    <w:link w:val="a8"/>
    <w:qFormat/>
    <w:rsid w:val="0054514E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8">
    <w:name w:val="Без интервала Знак"/>
    <w:link w:val="a7"/>
    <w:rsid w:val="0054514E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Normal">
    <w:name w:val="ConsPlusNormal"/>
    <w:rsid w:val="007D5FBF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4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1409930.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12085976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85976.0" TargetMode="External"/><Relationship Id="rId5" Type="http://schemas.openxmlformats.org/officeDocument/2006/relationships/hyperlink" Target="garantF1://12084522.0" TargetMode="External"/><Relationship Id="rId10" Type="http://schemas.openxmlformats.org/officeDocument/2006/relationships/theme" Target="theme/theme1.xml"/><Relationship Id="rId4" Type="http://schemas.openxmlformats.org/officeDocument/2006/relationships/hyperlink" Target="garantF1://12077515.0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</Pages>
  <Words>865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</dc:creator>
  <cp:keywords/>
  <dc:description/>
  <cp:lastModifiedBy>Admin</cp:lastModifiedBy>
  <cp:revision>23</cp:revision>
  <dcterms:created xsi:type="dcterms:W3CDTF">2018-11-29T11:28:00Z</dcterms:created>
  <dcterms:modified xsi:type="dcterms:W3CDTF">2019-07-04T03:56:00Z</dcterms:modified>
</cp:coreProperties>
</file>